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89F" w:rsidRPr="000B0DED" w:rsidRDefault="00891853" w:rsidP="00E9689F">
      <w:pPr>
        <w:rPr>
          <w:b/>
          <w:bCs/>
          <w:sz w:val="22"/>
          <w:szCs w:val="22"/>
        </w:rPr>
      </w:pPr>
      <w:r>
        <w:rPr>
          <w:b/>
          <w:bCs/>
          <w:noProof/>
        </w:rPr>
        <w:drawing>
          <wp:inline distT="0" distB="0" distL="0" distR="0">
            <wp:extent cx="5476875" cy="1057275"/>
            <wp:effectExtent l="19050" t="0" r="9525" b="0"/>
            <wp:docPr id="1" name="Picture 1" descr="AAP News 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P News Header1"/>
                    <pic:cNvPicPr>
                      <a:picLocks noChangeAspect="1" noChangeArrowheads="1"/>
                    </pic:cNvPicPr>
                  </pic:nvPicPr>
                  <pic:blipFill>
                    <a:blip r:embed="rId6" r:link="rId7" cstate="print"/>
                    <a:srcRect/>
                    <a:stretch>
                      <a:fillRect/>
                    </a:stretch>
                  </pic:blipFill>
                  <pic:spPr bwMode="auto">
                    <a:xfrm>
                      <a:off x="0" y="0"/>
                      <a:ext cx="5476875" cy="1057275"/>
                    </a:xfrm>
                    <a:prstGeom prst="rect">
                      <a:avLst/>
                    </a:prstGeom>
                    <a:noFill/>
                    <a:ln w="9525">
                      <a:noFill/>
                      <a:miter lim="800000"/>
                      <a:headEnd/>
                      <a:tailEnd/>
                    </a:ln>
                  </pic:spPr>
                </pic:pic>
              </a:graphicData>
            </a:graphic>
          </wp:inline>
        </w:drawing>
      </w:r>
    </w:p>
    <w:p w:rsidR="00E9689F" w:rsidRDefault="00E9689F" w:rsidP="00D30E66">
      <w:pPr>
        <w:rPr>
          <w:b/>
          <w:bCs/>
          <w:color w:val="000000"/>
        </w:rPr>
      </w:pPr>
    </w:p>
    <w:p w:rsidR="00D30E66" w:rsidRDefault="00D30E66" w:rsidP="00D30E66">
      <w:pPr>
        <w:rPr>
          <w:color w:val="000000"/>
        </w:rPr>
      </w:pPr>
      <w:r>
        <w:rPr>
          <w:b/>
          <w:bCs/>
          <w:color w:val="000000"/>
        </w:rPr>
        <w:t>For Immediate Release</w:t>
      </w:r>
    </w:p>
    <w:p w:rsidR="00D30E66" w:rsidRDefault="00D30E66" w:rsidP="00D30E66">
      <w:pPr>
        <w:jc w:val="right"/>
        <w:rPr>
          <w:color w:val="000000"/>
        </w:rPr>
      </w:pPr>
      <w:r>
        <w:rPr>
          <w:b/>
          <w:bCs/>
          <w:color w:val="000000"/>
        </w:rPr>
        <w:t> </w:t>
      </w:r>
    </w:p>
    <w:p w:rsidR="00D30E66" w:rsidRDefault="00D30E66" w:rsidP="00E9689F">
      <w:pPr>
        <w:rPr>
          <w:color w:val="000000"/>
        </w:rPr>
      </w:pPr>
      <w:r>
        <w:rPr>
          <w:b/>
          <w:bCs/>
          <w:color w:val="000000"/>
        </w:rPr>
        <w:t>Contact:</w:t>
      </w:r>
      <w:r>
        <w:rPr>
          <w:rStyle w:val="apple-converted-space"/>
          <w:color w:val="000000"/>
        </w:rPr>
        <w:t> </w:t>
      </w:r>
      <w:smartTag w:uri="urn:schemas-microsoft-com:office:smarttags" w:element="PersonName">
        <w:r>
          <w:rPr>
            <w:color w:val="000000"/>
          </w:rPr>
          <w:t>Kate Kolendo</w:t>
        </w:r>
      </w:smartTag>
    </w:p>
    <w:p w:rsidR="00D30E66" w:rsidRDefault="002C5E2B" w:rsidP="00E9689F">
      <w:pPr>
        <w:rPr>
          <w:color w:val="000000"/>
        </w:rPr>
      </w:pPr>
      <w:r>
        <w:rPr>
          <w:color w:val="000000"/>
        </w:rPr>
        <w:t>212.255.</w:t>
      </w:r>
      <w:r w:rsidR="00EA3DED">
        <w:rPr>
          <w:color w:val="000000"/>
        </w:rPr>
        <w:t>0326</w:t>
      </w:r>
    </w:p>
    <w:p w:rsidR="00D30E66" w:rsidRDefault="00D526BB" w:rsidP="00E9689F">
      <w:pPr>
        <w:rPr>
          <w:color w:val="000000"/>
        </w:rPr>
      </w:pPr>
      <w:hyperlink r:id="rId8" w:tooltip="blocked::mailto:kkolendo@publishers.org&#10;mailto:kkolendo@publishers.org" w:history="1">
        <w:r w:rsidR="00D30E66">
          <w:rPr>
            <w:rStyle w:val="Hyperlink"/>
          </w:rPr>
          <w:t>kkolendo@publishers.org</w:t>
        </w:r>
      </w:hyperlink>
    </w:p>
    <w:p w:rsidR="00D30E66" w:rsidRDefault="00D30E66" w:rsidP="00D30E66">
      <w:pPr>
        <w:rPr>
          <w:color w:val="000000"/>
        </w:rPr>
      </w:pPr>
      <w:r>
        <w:rPr>
          <w:b/>
          <w:bCs/>
          <w:color w:val="000000"/>
        </w:rPr>
        <w:t> </w:t>
      </w:r>
    </w:p>
    <w:p w:rsidR="00D30E66" w:rsidRDefault="00D30E66" w:rsidP="00D30E66">
      <w:pPr>
        <w:jc w:val="center"/>
        <w:rPr>
          <w:color w:val="000000"/>
        </w:rPr>
      </w:pPr>
      <w:r>
        <w:rPr>
          <w:b/>
          <w:bCs/>
          <w:color w:val="000000"/>
        </w:rPr>
        <w:t> </w:t>
      </w:r>
    </w:p>
    <w:p w:rsidR="00D30E66" w:rsidRDefault="00D30E66" w:rsidP="00D30E66">
      <w:pPr>
        <w:jc w:val="center"/>
        <w:rPr>
          <w:b/>
          <w:bCs/>
          <w:color w:val="000000"/>
        </w:rPr>
      </w:pPr>
      <w:r>
        <w:rPr>
          <w:b/>
          <w:bCs/>
          <w:color w:val="000000"/>
        </w:rPr>
        <w:t xml:space="preserve">AAP’s PSP Division to Screen New Short Film </w:t>
      </w:r>
    </w:p>
    <w:p w:rsidR="00D30E66" w:rsidRDefault="002C5E2B" w:rsidP="00D30E66">
      <w:pPr>
        <w:jc w:val="center"/>
        <w:rPr>
          <w:color w:val="000000"/>
        </w:rPr>
      </w:pPr>
      <w:r>
        <w:rPr>
          <w:b/>
          <w:bCs/>
          <w:i/>
          <w:color w:val="000000"/>
        </w:rPr>
        <w:t>Mapping the Slave Trade</w:t>
      </w:r>
      <w:r w:rsidR="00D30E66">
        <w:rPr>
          <w:b/>
          <w:bCs/>
          <w:color w:val="000000"/>
        </w:rPr>
        <w:t xml:space="preserve"> at </w:t>
      </w:r>
      <w:r w:rsidR="00B940B4">
        <w:rPr>
          <w:b/>
          <w:bCs/>
          <w:color w:val="000000"/>
        </w:rPr>
        <w:t xml:space="preserve">PROSE </w:t>
      </w:r>
      <w:r w:rsidR="00D30E66">
        <w:rPr>
          <w:b/>
          <w:bCs/>
          <w:color w:val="000000"/>
        </w:rPr>
        <w:t>Awards Ceremony</w:t>
      </w:r>
    </w:p>
    <w:p w:rsidR="00D30E66" w:rsidRPr="000B6A69" w:rsidRDefault="00D30E66" w:rsidP="00D30E66">
      <w:pPr>
        <w:rPr>
          <w:color w:val="000000"/>
        </w:rPr>
      </w:pPr>
      <w:r w:rsidRPr="000B6A69">
        <w:rPr>
          <w:b/>
          <w:bCs/>
          <w:color w:val="000000"/>
        </w:rPr>
        <w:t> </w:t>
      </w:r>
    </w:p>
    <w:p w:rsidR="002C5E2B" w:rsidRPr="000B6A69" w:rsidRDefault="00D30E66" w:rsidP="002C5E2B">
      <w:r w:rsidRPr="000B6A69">
        <w:rPr>
          <w:i/>
          <w:iCs/>
          <w:color w:val="000000"/>
        </w:rPr>
        <w:t xml:space="preserve">New York, </w:t>
      </w:r>
      <w:r w:rsidR="002C5E2B" w:rsidRPr="000B6A69">
        <w:rPr>
          <w:i/>
          <w:iCs/>
          <w:color w:val="000000"/>
        </w:rPr>
        <w:t>January 18, 2012</w:t>
      </w:r>
      <w:r w:rsidRPr="000B6A69">
        <w:rPr>
          <w:i/>
          <w:iCs/>
          <w:color w:val="000000"/>
        </w:rPr>
        <w:t>—</w:t>
      </w:r>
      <w:r w:rsidR="002C5E2B" w:rsidRPr="000B6A69">
        <w:rPr>
          <w:i/>
          <w:iCs/>
        </w:rPr>
        <w:t xml:space="preserve"> Mapping the Slave Trade</w:t>
      </w:r>
      <w:r w:rsidR="00C16A73">
        <w:t>, an original film about the</w:t>
      </w:r>
      <w:r w:rsidR="002C5E2B" w:rsidRPr="000B6A69">
        <w:t xml:space="preserve"> </w:t>
      </w:r>
      <w:r w:rsidR="002C5E2B" w:rsidRPr="000B6A69">
        <w:rPr>
          <w:i/>
          <w:iCs/>
        </w:rPr>
        <w:t xml:space="preserve">Atlas of the Transatlantic Slave Trade </w:t>
      </w:r>
      <w:r w:rsidR="002C5E2B" w:rsidRPr="000B6A69">
        <w:t>from Yale University Press, will premiere live at the 2011 PROSE Awards Luncheon and via webcast on Thursday, February 2</w:t>
      </w:r>
      <w:r w:rsidR="002C5E2B" w:rsidRPr="000B6A69">
        <w:rPr>
          <w:vertAlign w:val="superscript"/>
        </w:rPr>
        <w:t>nd</w:t>
      </w:r>
      <w:r w:rsidR="002C5E2B" w:rsidRPr="000B6A69">
        <w:t xml:space="preserve"> at the Renaissance Mayflower Hotel in Washington, DC.  </w:t>
      </w:r>
      <w:r w:rsidR="002C5E2B" w:rsidRPr="000B6A69">
        <w:rPr>
          <w:i/>
          <w:iCs/>
        </w:rPr>
        <w:t>Atlas</w:t>
      </w:r>
      <w:r w:rsidR="002C5E2B" w:rsidRPr="000B6A69">
        <w:t xml:space="preserve"> was the winner of the 2010 R.R. Hawkins Award, the top prize presented by the PROSE Awards.</w:t>
      </w:r>
    </w:p>
    <w:p w:rsidR="002C5E2B" w:rsidRPr="000B6A69" w:rsidRDefault="002C5E2B" w:rsidP="001A6D0F">
      <w:pPr>
        <w:pStyle w:val="insiderarticlebody"/>
        <w:rPr>
          <w:rFonts w:ascii="Times New Roman" w:hAnsi="Times New Roman" w:cs="Times New Roman"/>
          <w:sz w:val="24"/>
          <w:szCs w:val="24"/>
        </w:rPr>
      </w:pPr>
    </w:p>
    <w:p w:rsidR="002C5E2B" w:rsidRPr="000B6A69" w:rsidRDefault="002C5E2B" w:rsidP="002C5E2B">
      <w:r w:rsidRPr="000B6A69">
        <w:t xml:space="preserve">Directed by New York filmmaker Mary Rose Synek, </w:t>
      </w:r>
      <w:r w:rsidRPr="000B6A69">
        <w:rPr>
          <w:i/>
          <w:iCs/>
        </w:rPr>
        <w:t>Mapping the Slave Trade</w:t>
      </w:r>
      <w:r w:rsidRPr="000B6A69">
        <w:t xml:space="preserve"> </w:t>
      </w:r>
      <w:r w:rsidR="00C16A73">
        <w:t xml:space="preserve">documents the creation of this award-winning book </w:t>
      </w:r>
      <w:r w:rsidR="00B940B4" w:rsidRPr="000B6A69">
        <w:t>from inception to publication</w:t>
      </w:r>
      <w:r w:rsidR="00B940B4">
        <w:t>.  F</w:t>
      </w:r>
      <w:r w:rsidRPr="000B6A69">
        <w:t>ilmed in October th</w:t>
      </w:r>
      <w:r w:rsidR="00C16A73">
        <w:t>rough December in New Haven, New York, and Washington</w:t>
      </w:r>
      <w:r w:rsidR="00B940B4">
        <w:t>, t</w:t>
      </w:r>
      <w:r w:rsidRPr="000B6A69">
        <w:t>he film</w:t>
      </w:r>
      <w:r w:rsidR="00B940B4">
        <w:t xml:space="preserve"> features</w:t>
      </w:r>
      <w:r w:rsidRPr="000B6A69">
        <w:t xml:space="preserve"> interviews with Director of Yale University Press John Donatich and Yale University Pres</w:t>
      </w:r>
      <w:r w:rsidR="00B940B4">
        <w:t>s e</w:t>
      </w:r>
      <w:r w:rsidRPr="000B6A69">
        <w:t xml:space="preserve">ditor Chris Rogers; </w:t>
      </w:r>
      <w:r w:rsidRPr="000B6A69">
        <w:rPr>
          <w:i/>
          <w:iCs/>
        </w:rPr>
        <w:t>Atlas</w:t>
      </w:r>
      <w:r w:rsidRPr="000B6A69">
        <w:t xml:space="preserve"> co-authors David Eltis and David Richardson; Nadina Gardner and Joel Wurl of the National Endowment for the Humanities; historian David </w:t>
      </w:r>
      <w:proofErr w:type="spellStart"/>
      <w:r w:rsidRPr="000B6A69">
        <w:t>Brion</w:t>
      </w:r>
      <w:proofErr w:type="spellEnd"/>
      <w:r w:rsidRPr="000B6A69">
        <w:t xml:space="preserve"> Davis; and mapping specialist Don Larson.  </w:t>
      </w:r>
    </w:p>
    <w:p w:rsidR="002C5E2B" w:rsidRPr="000B6A69" w:rsidRDefault="002C5E2B" w:rsidP="002C5E2B"/>
    <w:p w:rsidR="002C5E2B" w:rsidRPr="000B6A69" w:rsidRDefault="000B6A69" w:rsidP="002C5E2B">
      <w:r w:rsidRPr="000B6A69">
        <w:t>“</w:t>
      </w:r>
      <w:r w:rsidR="002C5E2B" w:rsidRPr="000B6A69">
        <w:t>The process of working on the film was</w:t>
      </w:r>
      <w:r w:rsidRPr="000B6A69">
        <w:t xml:space="preserve"> immensely rewarding,” says Synek.  “I became </w:t>
      </w:r>
      <w:r w:rsidR="002C5E2B" w:rsidRPr="000B6A69">
        <w:t xml:space="preserve">involved with the maps, </w:t>
      </w:r>
      <w:r w:rsidRPr="000B6A69">
        <w:t xml:space="preserve">and </w:t>
      </w:r>
      <w:r w:rsidR="002C5E2B" w:rsidRPr="000B6A69">
        <w:t>changed by their existence, made aware of the importance of accuracy and scholarly w</w:t>
      </w:r>
      <w:r w:rsidRPr="000B6A69">
        <w:t xml:space="preserve">ork. This type of endeavor has </w:t>
      </w:r>
      <w:r w:rsidR="002C5E2B" w:rsidRPr="000B6A69">
        <w:t>far reaching effects beyond the academic scope.</w:t>
      </w:r>
      <w:r w:rsidRPr="000B6A69">
        <w:t xml:space="preserve">  </w:t>
      </w:r>
      <w:r w:rsidR="002C5E2B" w:rsidRPr="000B6A69">
        <w:t>The hardest part was not being able to include more from the interviews.</w:t>
      </w:r>
      <w:r w:rsidRPr="000B6A69">
        <w:t>”</w:t>
      </w:r>
      <w:r w:rsidR="002C5E2B" w:rsidRPr="000B6A69">
        <w:t> </w:t>
      </w:r>
      <w:r w:rsidR="002C5E2B" w:rsidRPr="000B6A69">
        <w:rPr>
          <w:rStyle w:val="apple-style-span"/>
        </w:rPr>
        <w:t> </w:t>
      </w:r>
    </w:p>
    <w:p w:rsidR="001A6D0F" w:rsidRPr="000B6A69" w:rsidRDefault="001A6D0F" w:rsidP="001A6D0F">
      <w:pPr>
        <w:pStyle w:val="PlainText"/>
        <w:rPr>
          <w:rFonts w:ascii="Times New Roman" w:hAnsi="Times New Roman" w:cs="Times New Roman"/>
          <w:sz w:val="24"/>
          <w:szCs w:val="24"/>
        </w:rPr>
      </w:pPr>
    </w:p>
    <w:p w:rsidR="002C5E2B" w:rsidRPr="000B6A69" w:rsidRDefault="002C5E2B" w:rsidP="00D30E66">
      <w:r w:rsidRPr="000B6A69">
        <w:t xml:space="preserve">After its debut, </w:t>
      </w:r>
      <w:r w:rsidRPr="000B6A69">
        <w:rPr>
          <w:i/>
          <w:iCs/>
        </w:rPr>
        <w:t>Mapping the Slave Trade</w:t>
      </w:r>
      <w:r w:rsidRPr="000B6A69">
        <w:t xml:space="preserve"> will be available on</w:t>
      </w:r>
      <w:r w:rsidRPr="000B6A69">
        <w:rPr>
          <w:color w:val="1F497D"/>
        </w:rPr>
        <w:t xml:space="preserve"> </w:t>
      </w:r>
      <w:hyperlink r:id="rId9" w:history="1">
        <w:r w:rsidRPr="000B6A69">
          <w:rPr>
            <w:rStyle w:val="Hyperlink"/>
          </w:rPr>
          <w:t>www.proseawards.com</w:t>
        </w:r>
      </w:hyperlink>
      <w:r w:rsidRPr="000B6A69">
        <w:rPr>
          <w:color w:val="1F497D"/>
        </w:rPr>
        <w:t xml:space="preserve"> </w:t>
      </w:r>
      <w:r w:rsidRPr="000B6A69">
        <w:t xml:space="preserve">and on </w:t>
      </w:r>
      <w:proofErr w:type="gramStart"/>
      <w:r w:rsidRPr="000B6A69">
        <w:t>YouTube.</w:t>
      </w:r>
      <w:proofErr w:type="gramEnd"/>
      <w:r w:rsidRPr="000B6A69">
        <w:t> </w:t>
      </w:r>
    </w:p>
    <w:p w:rsidR="00D30E66" w:rsidRDefault="00D30E66" w:rsidP="00D30E66">
      <w:pPr>
        <w:rPr>
          <w:color w:val="000000"/>
        </w:rPr>
      </w:pPr>
      <w:r>
        <w:rPr>
          <w:color w:val="000000"/>
        </w:rPr>
        <w:t>  </w:t>
      </w:r>
    </w:p>
    <w:p w:rsidR="002C5E2B" w:rsidRPr="001A6D0F" w:rsidRDefault="002C5E2B" w:rsidP="002C5E2B">
      <w:pPr>
        <w:pStyle w:val="insiderarticlebody"/>
        <w:rPr>
          <w:rStyle w:val="insiderarticleheadlinechar"/>
          <w:b w:val="0"/>
          <w:bCs w:val="0"/>
          <w:color w:val="000000"/>
        </w:rPr>
      </w:pPr>
      <w:r w:rsidRPr="008227FF">
        <w:rPr>
          <w:rFonts w:ascii="Times New Roman" w:hAnsi="Times New Roman" w:cs="Times New Roman"/>
          <w:sz w:val="24"/>
          <w:szCs w:val="24"/>
        </w:rPr>
        <w:t>The Awards Lu</w:t>
      </w:r>
      <w:r>
        <w:rPr>
          <w:rFonts w:ascii="Times New Roman" w:hAnsi="Times New Roman" w:cs="Times New Roman"/>
          <w:sz w:val="24"/>
          <w:szCs w:val="24"/>
        </w:rPr>
        <w:t>ncheon, honoring the 2011 PROSE winners</w:t>
      </w:r>
      <w:r w:rsidRPr="008227FF">
        <w:rPr>
          <w:rFonts w:ascii="Times New Roman" w:hAnsi="Times New Roman" w:cs="Times New Roman"/>
          <w:sz w:val="24"/>
          <w:szCs w:val="24"/>
        </w:rPr>
        <w:t xml:space="preserve">, will take place during the </w:t>
      </w:r>
      <w:r w:rsidRPr="008227FF">
        <w:rPr>
          <w:rFonts w:ascii="Times New Roman" w:hAnsi="Times New Roman" w:cs="Times New Roman"/>
          <w:color w:val="000000"/>
          <w:sz w:val="24"/>
          <w:szCs w:val="24"/>
        </w:rPr>
        <w:t>forthcoming Annual Conference of the Professional and Scholarly Publishing (PSP) Division of the Association of American Publishers</w:t>
      </w:r>
      <w:r>
        <w:rPr>
          <w:rFonts w:ascii="Times New Roman" w:hAnsi="Times New Roman" w:cs="Times New Roman"/>
          <w:color w:val="000000"/>
          <w:sz w:val="24"/>
          <w:szCs w:val="24"/>
        </w:rPr>
        <w:t xml:space="preserve"> (AAP)</w:t>
      </w:r>
      <w:r w:rsidRPr="008227FF">
        <w:rPr>
          <w:rFonts w:ascii="Times New Roman" w:hAnsi="Times New Roman" w:cs="Times New Roman"/>
          <w:sz w:val="24"/>
          <w:szCs w:val="24"/>
        </w:rPr>
        <w:t xml:space="preserve">, held February </w:t>
      </w:r>
      <w:r>
        <w:rPr>
          <w:rFonts w:ascii="Times New Roman" w:hAnsi="Times New Roman" w:cs="Times New Roman"/>
          <w:sz w:val="24"/>
          <w:szCs w:val="24"/>
        </w:rPr>
        <w:t>1</w:t>
      </w:r>
      <w:r w:rsidR="00B940B4" w:rsidRPr="00B940B4">
        <w:rPr>
          <w:rFonts w:ascii="Times New Roman" w:hAnsi="Times New Roman" w:cs="Times New Roman"/>
          <w:sz w:val="24"/>
          <w:szCs w:val="24"/>
          <w:vertAlign w:val="superscript"/>
        </w:rPr>
        <w:t>st</w:t>
      </w:r>
      <w:r>
        <w:rPr>
          <w:rFonts w:ascii="Times New Roman" w:hAnsi="Times New Roman" w:cs="Times New Roman"/>
          <w:sz w:val="24"/>
          <w:szCs w:val="24"/>
        </w:rPr>
        <w:t>-3</w:t>
      </w:r>
      <w:r w:rsidR="00B940B4" w:rsidRPr="00B940B4">
        <w:rPr>
          <w:rFonts w:ascii="Times New Roman" w:hAnsi="Times New Roman" w:cs="Times New Roman"/>
          <w:sz w:val="24"/>
          <w:szCs w:val="24"/>
          <w:vertAlign w:val="superscript"/>
        </w:rPr>
        <w:t>rd</w:t>
      </w:r>
      <w:r w:rsidRPr="008227FF">
        <w:rPr>
          <w:rFonts w:ascii="Times New Roman" w:hAnsi="Times New Roman" w:cs="Times New Roman"/>
          <w:sz w:val="24"/>
          <w:szCs w:val="24"/>
        </w:rPr>
        <w:t>, 201</w:t>
      </w:r>
      <w:r>
        <w:rPr>
          <w:rFonts w:ascii="Times New Roman" w:hAnsi="Times New Roman" w:cs="Times New Roman"/>
          <w:sz w:val="24"/>
          <w:szCs w:val="24"/>
        </w:rPr>
        <w:t>2</w:t>
      </w:r>
      <w:r w:rsidRPr="008227FF">
        <w:rPr>
          <w:rFonts w:ascii="Times New Roman" w:hAnsi="Times New Roman" w:cs="Times New Roman"/>
          <w:sz w:val="24"/>
          <w:szCs w:val="24"/>
        </w:rPr>
        <w:t>.</w:t>
      </w:r>
      <w:r>
        <w:t> </w:t>
      </w:r>
      <w:r>
        <w:rPr>
          <w:color w:val="000000"/>
        </w:rPr>
        <w:t> </w:t>
      </w:r>
    </w:p>
    <w:p w:rsidR="002C5E2B" w:rsidRDefault="002C5E2B" w:rsidP="00D30E66">
      <w:pPr>
        <w:rPr>
          <w:color w:val="000000"/>
        </w:rPr>
      </w:pPr>
    </w:p>
    <w:p w:rsidR="00D30E66" w:rsidRDefault="00D30E66" w:rsidP="00D30E66">
      <w:pPr>
        <w:rPr>
          <w:color w:val="000000"/>
        </w:rPr>
      </w:pPr>
      <w:r>
        <w:rPr>
          <w:color w:val="000000"/>
        </w:rPr>
        <w:t>For further information</w:t>
      </w:r>
      <w:r w:rsidR="00AA447D">
        <w:rPr>
          <w:color w:val="000000"/>
        </w:rPr>
        <w:t xml:space="preserve"> </w:t>
      </w:r>
      <w:r>
        <w:rPr>
          <w:color w:val="000000"/>
        </w:rPr>
        <w:t xml:space="preserve">or for an advance screening </w:t>
      </w:r>
      <w:r w:rsidR="00645E45">
        <w:rPr>
          <w:color w:val="000000"/>
        </w:rPr>
        <w:t>of</w:t>
      </w:r>
      <w:r w:rsidR="00887D26">
        <w:rPr>
          <w:color w:val="000000"/>
        </w:rPr>
        <w:t xml:space="preserve"> </w:t>
      </w:r>
      <w:r w:rsidR="002C5E2B">
        <w:rPr>
          <w:rFonts w:ascii="Sylfaen" w:hAnsi="Sylfaen"/>
          <w:i/>
          <w:iCs/>
        </w:rPr>
        <w:t>Mapping the Slave Trade</w:t>
      </w:r>
      <w:r>
        <w:rPr>
          <w:i/>
          <w:iCs/>
          <w:color w:val="000000"/>
        </w:rPr>
        <w:t>,</w:t>
      </w:r>
      <w:r>
        <w:rPr>
          <w:rStyle w:val="apple-converted-space"/>
          <w:color w:val="000000"/>
        </w:rPr>
        <w:t> </w:t>
      </w:r>
      <w:r>
        <w:rPr>
          <w:color w:val="000000"/>
        </w:rPr>
        <w:t>please contact:</w:t>
      </w:r>
      <w:r>
        <w:rPr>
          <w:rStyle w:val="apple-converted-space"/>
          <w:color w:val="000000"/>
        </w:rPr>
        <w:t> </w:t>
      </w:r>
      <w:r>
        <w:rPr>
          <w:color w:val="000000"/>
        </w:rPr>
        <w:t>Kate Kolendo, Project Manager, AAP/PSP, 212</w:t>
      </w:r>
      <w:r w:rsidR="002C5E2B">
        <w:rPr>
          <w:color w:val="000000"/>
        </w:rPr>
        <w:t>.255.</w:t>
      </w:r>
      <w:r w:rsidR="00EA3DED">
        <w:rPr>
          <w:color w:val="000000"/>
        </w:rPr>
        <w:t>0326</w:t>
      </w:r>
      <w:r>
        <w:rPr>
          <w:color w:val="000000"/>
        </w:rPr>
        <w:t xml:space="preserve">, </w:t>
      </w:r>
      <w:hyperlink r:id="rId10" w:tooltip="blocked::mailto:kkolendo@publishers.org" w:history="1">
        <w:r>
          <w:rPr>
            <w:rStyle w:val="Hyperlink"/>
          </w:rPr>
          <w:t>kkolendo@publishers.org</w:t>
        </w:r>
      </w:hyperlink>
      <w:r>
        <w:rPr>
          <w:color w:val="000000"/>
        </w:rPr>
        <w:t>.</w:t>
      </w:r>
    </w:p>
    <w:p w:rsidR="00D30E66" w:rsidRDefault="00D30E66" w:rsidP="00D30E66">
      <w:pPr>
        <w:rPr>
          <w:b/>
          <w:bCs/>
          <w:color w:val="000000"/>
        </w:rPr>
      </w:pPr>
      <w:r>
        <w:rPr>
          <w:b/>
          <w:bCs/>
          <w:color w:val="000000"/>
        </w:rPr>
        <w:t> </w:t>
      </w:r>
    </w:p>
    <w:p w:rsidR="00D30E66" w:rsidRDefault="00D30E66" w:rsidP="00D30E66">
      <w:pPr>
        <w:rPr>
          <w:rFonts w:ascii="Arial Unicode MS" w:eastAsia="Arial Unicode MS" w:hAnsi="Arial Unicode MS" w:cs="Arial Unicode MS"/>
          <w:color w:val="000000"/>
        </w:rPr>
      </w:pPr>
      <w:r>
        <w:rPr>
          <w:b/>
          <w:bCs/>
          <w:color w:val="000000"/>
          <w:u w:val="single"/>
        </w:rPr>
        <w:lastRenderedPageBreak/>
        <w:t>About the AAP</w:t>
      </w:r>
    </w:p>
    <w:p w:rsidR="00D30E66" w:rsidRDefault="00D30E66" w:rsidP="00D30E66">
      <w:pPr>
        <w:rPr>
          <w:rFonts w:ascii="Arial Unicode MS" w:eastAsia="Arial Unicode MS" w:hAnsi="Arial Unicode MS" w:cs="Arial Unicode MS"/>
          <w:color w:val="000000"/>
        </w:rPr>
      </w:pPr>
      <w:r>
        <w:rPr>
          <w:color w:val="000000"/>
        </w:rPr>
        <w:t> The Association of American Publishers is the national trade association of the</w:t>
      </w:r>
      <w:r>
        <w:rPr>
          <w:rStyle w:val="apple-converted-space"/>
          <w:color w:val="000000"/>
        </w:rPr>
        <w:t> </w:t>
      </w:r>
      <w:smartTag w:uri="urn:schemas-microsoft-com:office:smarttags" w:element="country-region">
        <w:smartTag w:uri="urn:schemas-microsoft-com:office:smarttags" w:element="place">
          <w:r>
            <w:rPr>
              <w:color w:val="000000"/>
            </w:rPr>
            <w:t>U.S.</w:t>
          </w:r>
        </w:smartTag>
      </w:smartTag>
      <w:r>
        <w:rPr>
          <w:rStyle w:val="apple-converted-space"/>
          <w:color w:val="000000"/>
        </w:rPr>
        <w:t> </w:t>
      </w:r>
      <w:r>
        <w:rPr>
          <w:color w:val="000000"/>
        </w:rPr>
        <w:t>book publishing industry.  AAP’s more than 300 members include most of the major commercial publishers in the</w:t>
      </w:r>
      <w:r>
        <w:rPr>
          <w:rStyle w:val="apple-converted-space"/>
          <w:color w:val="000000"/>
        </w:rPr>
        <w:t> </w:t>
      </w:r>
      <w:smartTag w:uri="urn:schemas-microsoft-com:office:smarttags" w:element="place">
        <w:smartTag w:uri="urn:schemas-microsoft-com:office:smarttags" w:element="country-region">
          <w:smartTagPr>
            <w:attr w:name="u2:st" w:val="on"/>
          </w:smartTagPr>
          <w:r>
            <w:rPr>
              <w:color w:val="000000"/>
            </w:rPr>
            <w:t>United States</w:t>
          </w:r>
        </w:smartTag>
      </w:smartTag>
      <w:r>
        <w:rPr>
          <w:color w:val="000000"/>
        </w:rPr>
        <w:t>, as well as smaller and non-profit publishers, university presses and scholarly societies—small and large.  AAP members publish hardcover and paperback books in every field, educational materials for the elementary, secondary, postsecondary, and professional markets, scholarly journals, computer software, and electronic products and services.  The protection of intellectual property rights in all media, the defense of the freedom to read and the freedom to publish at home and abroad, and the promotion of reading and literacy are among the Association’s highest priorities.</w:t>
      </w:r>
    </w:p>
    <w:p w:rsidR="00D30E66" w:rsidRDefault="00D30E66" w:rsidP="00D30E66">
      <w:pPr>
        <w:rPr>
          <w:color w:val="000000"/>
        </w:rPr>
      </w:pPr>
      <w:r>
        <w:rPr>
          <w:b/>
          <w:bCs/>
          <w:color w:val="000000"/>
        </w:rPr>
        <w:t> </w:t>
      </w:r>
    </w:p>
    <w:p w:rsidR="00D30E66" w:rsidRDefault="00D30E66" w:rsidP="00D30E66">
      <w:pPr>
        <w:rPr>
          <w:color w:val="000000"/>
        </w:rPr>
      </w:pPr>
      <w:r>
        <w:rPr>
          <w:b/>
          <w:bCs/>
          <w:color w:val="000000"/>
          <w:u w:val="single"/>
        </w:rPr>
        <w:t>About PSP</w:t>
      </w:r>
    </w:p>
    <w:p w:rsidR="00D30E66" w:rsidRDefault="00D30E66" w:rsidP="00D30E66">
      <w:pPr>
        <w:rPr>
          <w:color w:val="000000"/>
        </w:rPr>
      </w:pPr>
      <w:r>
        <w:rPr>
          <w:color w:val="000000"/>
        </w:rPr>
        <w:t>Members of the Professional/Scholarly Publishing Division (PSP) of the AAP publish, in print and electronic form, the vast majority of materials produced and used by scholars and professionals in science, medicine, technology, business, law, and the humanities.  Division members produce books, journals, computer software, databases and CD-ROM. The nature of the products PSP members produce makes all developments affecting electronic publishing and the National Information Infrastructure of particular interest to the division.</w:t>
      </w:r>
    </w:p>
    <w:p w:rsidR="00645E45" w:rsidRDefault="00645E45" w:rsidP="00D30E66">
      <w:pPr>
        <w:rPr>
          <w:color w:val="000000"/>
        </w:rPr>
      </w:pPr>
    </w:p>
    <w:p w:rsidR="00D30E66" w:rsidRDefault="00D30E66" w:rsidP="00D30E66">
      <w:pPr>
        <w:rPr>
          <w:color w:val="000000"/>
        </w:rPr>
      </w:pPr>
      <w:r>
        <w:rPr>
          <w:color w:val="000000"/>
        </w:rPr>
        <w:t xml:space="preserve">Professional societies and university presses play an important role in the division. The division sponsors educational workshops and seminars on a range of subjects pertaining to professional and scholarly publishing.  Its annual divisional conference has been expanded in recent years to include a new technology services and products exhibit.  As part of its commitment to excellence in professional and scholarly publishing, the division sponsors a prestigious annual awards program, </w:t>
      </w:r>
      <w:r w:rsidR="00027FBC">
        <w:rPr>
          <w:color w:val="000000"/>
        </w:rPr>
        <w:t xml:space="preserve">the PROSE </w:t>
      </w:r>
      <w:proofErr w:type="gramStart"/>
      <w:r w:rsidR="00027FBC">
        <w:rPr>
          <w:color w:val="000000"/>
        </w:rPr>
        <w:t>Awards,</w:t>
      </w:r>
      <w:proofErr w:type="gramEnd"/>
      <w:r w:rsidR="00027FBC">
        <w:rPr>
          <w:color w:val="000000"/>
        </w:rPr>
        <w:t xml:space="preserve"> </w:t>
      </w:r>
      <w:r>
        <w:rPr>
          <w:color w:val="000000"/>
        </w:rPr>
        <w:t>open to AAP/PSP members.</w:t>
      </w:r>
    </w:p>
    <w:p w:rsidR="00D30E66" w:rsidRDefault="00D30E66" w:rsidP="00D30E66">
      <w:pPr>
        <w:rPr>
          <w:color w:val="000000"/>
        </w:rPr>
      </w:pPr>
      <w:r>
        <w:rPr>
          <w:color w:val="000000"/>
        </w:rPr>
        <w:t> </w:t>
      </w:r>
    </w:p>
    <w:p w:rsidR="00D30E66" w:rsidRDefault="00D30E66" w:rsidP="00D30E66">
      <w:pPr>
        <w:rPr>
          <w:color w:val="000000"/>
        </w:rPr>
      </w:pPr>
      <w:r>
        <w:rPr>
          <w:b/>
          <w:bCs/>
          <w:color w:val="000000"/>
          <w:u w:val="single"/>
        </w:rPr>
        <w:t>ABOUT THE PROSE AWARDS</w:t>
      </w:r>
    </w:p>
    <w:p w:rsidR="00D30E66" w:rsidRDefault="00D30E66" w:rsidP="00D30E66">
      <w:pPr>
        <w:rPr>
          <w:color w:val="000000"/>
        </w:rPr>
      </w:pPr>
      <w:r>
        <w:rPr>
          <w:b/>
          <w:bCs/>
          <w:color w:val="000000"/>
        </w:rPr>
        <w:t> </w:t>
      </w:r>
      <w:r>
        <w:rPr>
          <w:color w:val="000000"/>
        </w:rPr>
        <w:t xml:space="preserve">The PROSE Awards annually recognize the very best in professional and scholarly publishing by bringing attention to distinguished books, journals, and electronic content in over </w:t>
      </w:r>
      <w:r w:rsidR="00645E45">
        <w:rPr>
          <w:color w:val="000000"/>
        </w:rPr>
        <w:t>40</w:t>
      </w:r>
      <w:r>
        <w:rPr>
          <w:color w:val="000000"/>
        </w:rPr>
        <w:t xml:space="preserve"> disciplines. Judged by peer publishers, librarians, and medical professionals since 1976, the PROSE Awards are extraordinary for their breadth and depth.</w:t>
      </w:r>
    </w:p>
    <w:p w:rsidR="009B2F57" w:rsidRDefault="00D30E66" w:rsidP="009B2F57">
      <w:r>
        <w:rPr>
          <w:color w:val="000000"/>
        </w:rPr>
        <w:br/>
        <w:t>Each year, publishers and authors are recogniz</w:t>
      </w:r>
      <w:r w:rsidR="00C16A73">
        <w:rPr>
          <w:color w:val="000000"/>
        </w:rPr>
        <w:t xml:space="preserve">ed at the PSP Annual Conference </w:t>
      </w:r>
      <w:r>
        <w:rPr>
          <w:color w:val="000000"/>
        </w:rPr>
        <w:t>in</w:t>
      </w:r>
      <w:r>
        <w:rPr>
          <w:rStyle w:val="apple-converted-space"/>
          <w:color w:val="000000"/>
        </w:rPr>
        <w:t> </w:t>
      </w:r>
      <w:r>
        <w:rPr>
          <w:color w:val="000000"/>
        </w:rPr>
        <w:t>Washington,</w:t>
      </w:r>
      <w:r>
        <w:rPr>
          <w:rStyle w:val="apple-converted-space"/>
          <w:color w:val="000000"/>
        </w:rPr>
        <w:t> </w:t>
      </w:r>
      <w:r>
        <w:rPr>
          <w:color w:val="000000"/>
        </w:rPr>
        <w:t>DC, for their commitment to pioneering works of research and for contributing to the conception, production, and design of landmark works in their fields.  The R. R. Hawkins Award, presented to the most outstanding work among the publications selected, has been given to more than 30 works since its inception.  Indeed, winners represent a broad range of disciplines: they have include</w:t>
      </w:r>
      <w:r w:rsidR="00887D26">
        <w:rPr>
          <w:color w:val="000000"/>
        </w:rPr>
        <w:t>d</w:t>
      </w:r>
      <w:r w:rsidR="00645E45">
        <w:rPr>
          <w:color w:val="000000"/>
        </w:rPr>
        <w:t xml:space="preserve"> </w:t>
      </w:r>
      <w:r>
        <w:rPr>
          <w:i/>
          <w:iCs/>
          <w:color w:val="000000"/>
        </w:rPr>
        <w:t>Atlas of Clinical Gross Anatomy</w:t>
      </w:r>
      <w:r>
        <w:rPr>
          <w:rStyle w:val="apple-converted-space"/>
          <w:i/>
          <w:iCs/>
          <w:color w:val="000000"/>
        </w:rPr>
        <w:t> </w:t>
      </w:r>
      <w:r>
        <w:rPr>
          <w:color w:val="000000"/>
        </w:rPr>
        <w:t>(Elsevier)</w:t>
      </w:r>
      <w:r w:rsidR="00645E45">
        <w:rPr>
          <w:color w:val="000000"/>
        </w:rPr>
        <w:t xml:space="preserve">, </w:t>
      </w:r>
      <w:r w:rsidR="00645E45">
        <w:rPr>
          <w:i/>
          <w:iCs/>
          <w:color w:val="000000"/>
        </w:rPr>
        <w:t>The Dream of the Poem</w:t>
      </w:r>
      <w:r w:rsidR="00645E45">
        <w:rPr>
          <w:rStyle w:val="apple-converted-space"/>
          <w:color w:val="000000"/>
        </w:rPr>
        <w:t> (</w:t>
      </w:r>
      <w:r w:rsidR="00645E45">
        <w:rPr>
          <w:color w:val="000000"/>
        </w:rPr>
        <w:t>Princeton University Press)</w:t>
      </w:r>
      <w:r w:rsidR="000B6A69">
        <w:rPr>
          <w:color w:val="000000"/>
        </w:rPr>
        <w:t xml:space="preserve">, </w:t>
      </w:r>
      <w:r w:rsidR="00887D26" w:rsidRPr="00520B0A">
        <w:rPr>
          <w:i/>
        </w:rPr>
        <w:t>Wiley Interdisciplinary Reviews (WIREs)</w:t>
      </w:r>
      <w:r w:rsidR="00887D26">
        <w:t xml:space="preserve"> </w:t>
      </w:r>
      <w:r w:rsidR="00887D26">
        <w:rPr>
          <w:color w:val="000000"/>
        </w:rPr>
        <w:t>(John Wiley &amp; Sons)</w:t>
      </w:r>
      <w:r w:rsidR="000B6A69">
        <w:rPr>
          <w:color w:val="000000"/>
        </w:rPr>
        <w:t xml:space="preserve"> and </w:t>
      </w:r>
      <w:r w:rsidR="00887D26" w:rsidRPr="00887D26">
        <w:rPr>
          <w:i/>
        </w:rPr>
        <w:t>Atlas of the Transatlantic Slave Trade</w:t>
      </w:r>
      <w:r w:rsidR="000B6A69">
        <w:t xml:space="preserve"> (Yale University Press).</w:t>
      </w:r>
    </w:p>
    <w:p w:rsidR="00D30E66" w:rsidRDefault="00D30E66" w:rsidP="00D30E66">
      <w:pPr>
        <w:rPr>
          <w:color w:val="000000"/>
        </w:rPr>
      </w:pPr>
    </w:p>
    <w:p w:rsidR="004A20F2" w:rsidRPr="001446A9" w:rsidRDefault="004A20F2" w:rsidP="001404E3">
      <w:pPr>
        <w:rPr>
          <w:color w:val="000000"/>
        </w:rPr>
      </w:pPr>
    </w:p>
    <w:sectPr w:rsidR="004A20F2" w:rsidRPr="001446A9" w:rsidSect="00B940B4">
      <w:footerReference w:type="even" r:id="rId11"/>
      <w:type w:val="continuous"/>
      <w:pgSz w:w="12240" w:h="15840" w:code="1"/>
      <w:pgMar w:top="1440" w:right="1440" w:bottom="1440" w:left="158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0F6" w:rsidRDefault="00A650F6">
      <w:r>
        <w:separator/>
      </w:r>
    </w:p>
  </w:endnote>
  <w:endnote w:type="continuationSeparator" w:id="0">
    <w:p w:rsidR="00A650F6" w:rsidRDefault="00A65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F6" w:rsidRDefault="00D526BB" w:rsidP="00B65282">
    <w:pPr>
      <w:pStyle w:val="Footer"/>
      <w:framePr w:wrap="around" w:vAnchor="text" w:hAnchor="margin" w:xAlign="center" w:y="1"/>
      <w:rPr>
        <w:rStyle w:val="PageNumber"/>
      </w:rPr>
    </w:pPr>
    <w:r>
      <w:rPr>
        <w:rStyle w:val="PageNumber"/>
      </w:rPr>
      <w:fldChar w:fldCharType="begin"/>
    </w:r>
    <w:r w:rsidR="00A650F6">
      <w:rPr>
        <w:rStyle w:val="PageNumber"/>
      </w:rPr>
      <w:instrText xml:space="preserve">PAGE  </w:instrText>
    </w:r>
    <w:r>
      <w:rPr>
        <w:rStyle w:val="PageNumber"/>
      </w:rPr>
      <w:fldChar w:fldCharType="end"/>
    </w:r>
  </w:p>
  <w:p w:rsidR="00A650F6" w:rsidRDefault="00A65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0F6" w:rsidRDefault="00A650F6">
      <w:r>
        <w:separator/>
      </w:r>
    </w:p>
  </w:footnote>
  <w:footnote w:type="continuationSeparator" w:id="0">
    <w:p w:rsidR="00A650F6" w:rsidRDefault="00A650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A20F2"/>
    <w:rsid w:val="000050A7"/>
    <w:rsid w:val="00013AD1"/>
    <w:rsid w:val="00027FBC"/>
    <w:rsid w:val="00042612"/>
    <w:rsid w:val="0004671B"/>
    <w:rsid w:val="000952BE"/>
    <w:rsid w:val="000B6A69"/>
    <w:rsid w:val="000F54F5"/>
    <w:rsid w:val="000F638F"/>
    <w:rsid w:val="00132D62"/>
    <w:rsid w:val="001404E3"/>
    <w:rsid w:val="001446A9"/>
    <w:rsid w:val="001815C5"/>
    <w:rsid w:val="001A550A"/>
    <w:rsid w:val="001A6D0F"/>
    <w:rsid w:val="001C7C79"/>
    <w:rsid w:val="0023138B"/>
    <w:rsid w:val="00286733"/>
    <w:rsid w:val="002C5E2B"/>
    <w:rsid w:val="002D45A3"/>
    <w:rsid w:val="00357AEE"/>
    <w:rsid w:val="00444A9D"/>
    <w:rsid w:val="004563BD"/>
    <w:rsid w:val="004A20F2"/>
    <w:rsid w:val="004B24FB"/>
    <w:rsid w:val="004E0DEE"/>
    <w:rsid w:val="004F1BAA"/>
    <w:rsid w:val="0051353D"/>
    <w:rsid w:val="00553036"/>
    <w:rsid w:val="005538CE"/>
    <w:rsid w:val="00574B83"/>
    <w:rsid w:val="005925B3"/>
    <w:rsid w:val="005B22EA"/>
    <w:rsid w:val="005B3005"/>
    <w:rsid w:val="005F662B"/>
    <w:rsid w:val="00645E45"/>
    <w:rsid w:val="0065266E"/>
    <w:rsid w:val="00675E90"/>
    <w:rsid w:val="006F4A32"/>
    <w:rsid w:val="00760FFA"/>
    <w:rsid w:val="007901ED"/>
    <w:rsid w:val="00797E8A"/>
    <w:rsid w:val="007D21CD"/>
    <w:rsid w:val="008227FF"/>
    <w:rsid w:val="00824DB7"/>
    <w:rsid w:val="00887D26"/>
    <w:rsid w:val="00891853"/>
    <w:rsid w:val="008D6CEC"/>
    <w:rsid w:val="00987AE4"/>
    <w:rsid w:val="009B2F57"/>
    <w:rsid w:val="00A650F6"/>
    <w:rsid w:val="00A71C6A"/>
    <w:rsid w:val="00AA447D"/>
    <w:rsid w:val="00B037C7"/>
    <w:rsid w:val="00B16E98"/>
    <w:rsid w:val="00B51A0A"/>
    <w:rsid w:val="00B65282"/>
    <w:rsid w:val="00B84AD1"/>
    <w:rsid w:val="00B940B4"/>
    <w:rsid w:val="00BB34BB"/>
    <w:rsid w:val="00BB6643"/>
    <w:rsid w:val="00C16A73"/>
    <w:rsid w:val="00CA32C8"/>
    <w:rsid w:val="00D30E66"/>
    <w:rsid w:val="00D526BB"/>
    <w:rsid w:val="00D62B5D"/>
    <w:rsid w:val="00DD21AE"/>
    <w:rsid w:val="00E0102E"/>
    <w:rsid w:val="00E257AB"/>
    <w:rsid w:val="00E9689F"/>
    <w:rsid w:val="00EA3DED"/>
    <w:rsid w:val="00EB0B73"/>
    <w:rsid w:val="00F01476"/>
    <w:rsid w:val="00F16FE2"/>
    <w:rsid w:val="00F3410B"/>
    <w:rsid w:val="00FC4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E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57AEE"/>
    <w:pPr>
      <w:tabs>
        <w:tab w:val="center" w:pos="4320"/>
        <w:tab w:val="right" w:pos="8640"/>
      </w:tabs>
    </w:pPr>
  </w:style>
  <w:style w:type="character" w:styleId="PageNumber">
    <w:name w:val="page number"/>
    <w:basedOn w:val="DefaultParagraphFont"/>
    <w:rsid w:val="00357AEE"/>
  </w:style>
  <w:style w:type="character" w:styleId="Hyperlink">
    <w:name w:val="Hyperlink"/>
    <w:basedOn w:val="DefaultParagraphFont"/>
    <w:uiPriority w:val="99"/>
    <w:rsid w:val="008D6CEC"/>
    <w:rPr>
      <w:color w:val="0000FF"/>
      <w:u w:val="single"/>
    </w:rPr>
  </w:style>
  <w:style w:type="paragraph" w:styleId="NormalWeb">
    <w:name w:val="Normal (Web)"/>
    <w:basedOn w:val="Normal"/>
    <w:rsid w:val="001404E3"/>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1815C5"/>
    <w:rPr>
      <w:rFonts w:ascii="Tahoma" w:hAnsi="Tahoma" w:cs="Tahoma"/>
      <w:sz w:val="16"/>
      <w:szCs w:val="16"/>
    </w:rPr>
  </w:style>
  <w:style w:type="character" w:styleId="CommentReference">
    <w:name w:val="annotation reference"/>
    <w:basedOn w:val="DefaultParagraphFont"/>
    <w:semiHidden/>
    <w:rsid w:val="00824DB7"/>
    <w:rPr>
      <w:sz w:val="16"/>
      <w:szCs w:val="16"/>
    </w:rPr>
  </w:style>
  <w:style w:type="paragraph" w:styleId="CommentText">
    <w:name w:val="annotation text"/>
    <w:basedOn w:val="Normal"/>
    <w:semiHidden/>
    <w:rsid w:val="00824DB7"/>
    <w:rPr>
      <w:sz w:val="20"/>
      <w:szCs w:val="20"/>
    </w:rPr>
  </w:style>
  <w:style w:type="paragraph" w:styleId="CommentSubject">
    <w:name w:val="annotation subject"/>
    <w:basedOn w:val="CommentText"/>
    <w:next w:val="CommentText"/>
    <w:semiHidden/>
    <w:rsid w:val="00824DB7"/>
    <w:rPr>
      <w:b/>
      <w:bCs/>
    </w:rPr>
  </w:style>
  <w:style w:type="character" w:customStyle="1" w:styleId="apple-converted-space">
    <w:name w:val="apple-converted-space"/>
    <w:basedOn w:val="DefaultParagraphFont"/>
    <w:rsid w:val="00D30E66"/>
  </w:style>
  <w:style w:type="paragraph" w:styleId="PlainText">
    <w:name w:val="Plain Text"/>
    <w:basedOn w:val="Normal"/>
    <w:link w:val="PlainTextChar"/>
    <w:uiPriority w:val="99"/>
    <w:unhideWhenUsed/>
    <w:rsid w:val="009B2F5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B2F57"/>
    <w:rPr>
      <w:rFonts w:ascii="Consolas" w:eastAsiaTheme="minorHAnsi" w:hAnsi="Consolas" w:cstheme="minorBidi"/>
      <w:sz w:val="21"/>
      <w:szCs w:val="21"/>
    </w:rPr>
  </w:style>
  <w:style w:type="paragraph" w:customStyle="1" w:styleId="insiderarticlebody">
    <w:name w:val="insiderarticlebody"/>
    <w:basedOn w:val="Normal"/>
    <w:rsid w:val="008227FF"/>
    <w:rPr>
      <w:rFonts w:ascii="Arial" w:eastAsiaTheme="minorHAnsi" w:hAnsi="Arial" w:cs="Arial"/>
      <w:sz w:val="20"/>
      <w:szCs w:val="20"/>
    </w:rPr>
  </w:style>
  <w:style w:type="character" w:customStyle="1" w:styleId="insiderarticleheadlinechar">
    <w:name w:val="insiderarticleheadlinechar"/>
    <w:basedOn w:val="DefaultParagraphFont"/>
    <w:rsid w:val="008227FF"/>
    <w:rPr>
      <w:rFonts w:ascii="Arial" w:hAnsi="Arial" w:cs="Arial" w:hint="default"/>
      <w:b/>
      <w:bCs/>
      <w:color w:val="000080"/>
    </w:rPr>
  </w:style>
  <w:style w:type="paragraph" w:styleId="Header">
    <w:name w:val="header"/>
    <w:basedOn w:val="Normal"/>
    <w:link w:val="HeaderChar"/>
    <w:rsid w:val="00132D62"/>
    <w:pPr>
      <w:tabs>
        <w:tab w:val="center" w:pos="4680"/>
        <w:tab w:val="right" w:pos="9360"/>
      </w:tabs>
    </w:pPr>
  </w:style>
  <w:style w:type="character" w:customStyle="1" w:styleId="HeaderChar">
    <w:name w:val="Header Char"/>
    <w:basedOn w:val="DefaultParagraphFont"/>
    <w:link w:val="Header"/>
    <w:rsid w:val="00132D62"/>
    <w:rPr>
      <w:sz w:val="24"/>
      <w:szCs w:val="24"/>
    </w:rPr>
  </w:style>
  <w:style w:type="character" w:customStyle="1" w:styleId="apple-style-span">
    <w:name w:val="apple-style-span"/>
    <w:basedOn w:val="DefaultParagraphFont"/>
    <w:rsid w:val="002C5E2B"/>
  </w:style>
</w:styles>
</file>

<file path=word/webSettings.xml><?xml version="1.0" encoding="utf-8"?>
<w:webSettings xmlns:r="http://schemas.openxmlformats.org/officeDocument/2006/relationships" xmlns:w="http://schemas.openxmlformats.org/wordprocessingml/2006/main">
  <w:divs>
    <w:div w:id="25520683">
      <w:bodyDiv w:val="1"/>
      <w:marLeft w:val="0"/>
      <w:marRight w:val="0"/>
      <w:marTop w:val="0"/>
      <w:marBottom w:val="0"/>
      <w:divBdr>
        <w:top w:val="none" w:sz="0" w:space="0" w:color="auto"/>
        <w:left w:val="none" w:sz="0" w:space="0" w:color="auto"/>
        <w:bottom w:val="none" w:sz="0" w:space="0" w:color="auto"/>
        <w:right w:val="none" w:sz="0" w:space="0" w:color="auto"/>
      </w:divBdr>
    </w:div>
    <w:div w:id="137574503">
      <w:bodyDiv w:val="1"/>
      <w:marLeft w:val="0"/>
      <w:marRight w:val="0"/>
      <w:marTop w:val="0"/>
      <w:marBottom w:val="0"/>
      <w:divBdr>
        <w:top w:val="none" w:sz="0" w:space="0" w:color="auto"/>
        <w:left w:val="none" w:sz="0" w:space="0" w:color="auto"/>
        <w:bottom w:val="none" w:sz="0" w:space="0" w:color="auto"/>
        <w:right w:val="none" w:sz="0" w:space="0" w:color="auto"/>
      </w:divBdr>
      <w:divsChild>
        <w:div w:id="2119835687">
          <w:marLeft w:val="-6750"/>
          <w:marRight w:val="0"/>
          <w:marTop w:val="0"/>
          <w:marBottom w:val="0"/>
          <w:divBdr>
            <w:top w:val="none" w:sz="0" w:space="0" w:color="auto"/>
            <w:left w:val="none" w:sz="0" w:space="0" w:color="auto"/>
            <w:bottom w:val="none" w:sz="0" w:space="0" w:color="auto"/>
            <w:right w:val="none" w:sz="0" w:space="0" w:color="auto"/>
          </w:divBdr>
          <w:divsChild>
            <w:div w:id="1037706336">
              <w:marLeft w:val="0"/>
              <w:marRight w:val="0"/>
              <w:marTop w:val="0"/>
              <w:marBottom w:val="0"/>
              <w:divBdr>
                <w:top w:val="none" w:sz="0" w:space="0" w:color="auto"/>
                <w:left w:val="none" w:sz="0" w:space="0" w:color="auto"/>
                <w:bottom w:val="none" w:sz="0" w:space="0" w:color="auto"/>
                <w:right w:val="none" w:sz="0" w:space="0" w:color="auto"/>
              </w:divBdr>
              <w:divsChild>
                <w:div w:id="16066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82912">
      <w:bodyDiv w:val="1"/>
      <w:marLeft w:val="0"/>
      <w:marRight w:val="0"/>
      <w:marTop w:val="0"/>
      <w:marBottom w:val="0"/>
      <w:divBdr>
        <w:top w:val="none" w:sz="0" w:space="0" w:color="auto"/>
        <w:left w:val="none" w:sz="0" w:space="0" w:color="auto"/>
        <w:bottom w:val="none" w:sz="0" w:space="0" w:color="auto"/>
        <w:right w:val="none" w:sz="0" w:space="0" w:color="auto"/>
      </w:divBdr>
      <w:divsChild>
        <w:div w:id="802114686">
          <w:marLeft w:val="0"/>
          <w:marRight w:val="0"/>
          <w:marTop w:val="0"/>
          <w:marBottom w:val="0"/>
          <w:divBdr>
            <w:top w:val="none" w:sz="0" w:space="0" w:color="auto"/>
            <w:left w:val="none" w:sz="0" w:space="0" w:color="auto"/>
            <w:bottom w:val="none" w:sz="0" w:space="0" w:color="auto"/>
            <w:right w:val="none" w:sz="0" w:space="0" w:color="auto"/>
          </w:divBdr>
          <w:divsChild>
            <w:div w:id="1823352038">
              <w:marLeft w:val="0"/>
              <w:marRight w:val="0"/>
              <w:marTop w:val="0"/>
              <w:marBottom w:val="0"/>
              <w:divBdr>
                <w:top w:val="none" w:sz="0" w:space="0" w:color="auto"/>
                <w:left w:val="none" w:sz="0" w:space="0" w:color="auto"/>
                <w:bottom w:val="none" w:sz="0" w:space="0" w:color="auto"/>
                <w:right w:val="none" w:sz="0" w:space="0" w:color="auto"/>
              </w:divBdr>
              <w:divsChild>
                <w:div w:id="1383021321">
                  <w:marLeft w:val="0"/>
                  <w:marRight w:val="0"/>
                  <w:marTop w:val="0"/>
                  <w:marBottom w:val="0"/>
                  <w:divBdr>
                    <w:top w:val="none" w:sz="0" w:space="0" w:color="auto"/>
                    <w:left w:val="none" w:sz="0" w:space="0" w:color="auto"/>
                    <w:bottom w:val="none" w:sz="0" w:space="0" w:color="auto"/>
                    <w:right w:val="none" w:sz="0" w:space="0" w:color="auto"/>
                  </w:divBdr>
                  <w:divsChild>
                    <w:div w:id="431360663">
                      <w:marLeft w:val="0"/>
                      <w:marRight w:val="0"/>
                      <w:marTop w:val="0"/>
                      <w:marBottom w:val="0"/>
                      <w:divBdr>
                        <w:top w:val="none" w:sz="0" w:space="0" w:color="auto"/>
                        <w:left w:val="none" w:sz="0" w:space="0" w:color="auto"/>
                        <w:bottom w:val="none" w:sz="0" w:space="0" w:color="auto"/>
                        <w:right w:val="none" w:sz="0" w:space="0" w:color="auto"/>
                      </w:divBdr>
                      <w:divsChild>
                        <w:div w:id="41642565">
                          <w:marLeft w:val="0"/>
                          <w:marRight w:val="0"/>
                          <w:marTop w:val="0"/>
                          <w:marBottom w:val="0"/>
                          <w:divBdr>
                            <w:top w:val="none" w:sz="0" w:space="0" w:color="auto"/>
                            <w:left w:val="none" w:sz="0" w:space="0" w:color="auto"/>
                            <w:bottom w:val="none" w:sz="0" w:space="0" w:color="auto"/>
                            <w:right w:val="none" w:sz="0" w:space="0" w:color="auto"/>
                          </w:divBdr>
                        </w:div>
                        <w:div w:id="136190954">
                          <w:marLeft w:val="0"/>
                          <w:marRight w:val="0"/>
                          <w:marTop w:val="0"/>
                          <w:marBottom w:val="0"/>
                          <w:divBdr>
                            <w:top w:val="none" w:sz="0" w:space="0" w:color="auto"/>
                            <w:left w:val="none" w:sz="0" w:space="0" w:color="auto"/>
                            <w:bottom w:val="none" w:sz="0" w:space="0" w:color="auto"/>
                            <w:right w:val="none" w:sz="0" w:space="0" w:color="auto"/>
                          </w:divBdr>
                        </w:div>
                        <w:div w:id="234121683">
                          <w:marLeft w:val="0"/>
                          <w:marRight w:val="0"/>
                          <w:marTop w:val="0"/>
                          <w:marBottom w:val="0"/>
                          <w:divBdr>
                            <w:top w:val="none" w:sz="0" w:space="0" w:color="auto"/>
                            <w:left w:val="none" w:sz="0" w:space="0" w:color="auto"/>
                            <w:bottom w:val="none" w:sz="0" w:space="0" w:color="auto"/>
                            <w:right w:val="none" w:sz="0" w:space="0" w:color="auto"/>
                          </w:divBdr>
                        </w:div>
                        <w:div w:id="265043923">
                          <w:marLeft w:val="0"/>
                          <w:marRight w:val="0"/>
                          <w:marTop w:val="0"/>
                          <w:marBottom w:val="0"/>
                          <w:divBdr>
                            <w:top w:val="none" w:sz="0" w:space="0" w:color="auto"/>
                            <w:left w:val="none" w:sz="0" w:space="0" w:color="auto"/>
                            <w:bottom w:val="none" w:sz="0" w:space="0" w:color="auto"/>
                            <w:right w:val="none" w:sz="0" w:space="0" w:color="auto"/>
                          </w:divBdr>
                        </w:div>
                        <w:div w:id="322244048">
                          <w:marLeft w:val="0"/>
                          <w:marRight w:val="0"/>
                          <w:marTop w:val="0"/>
                          <w:marBottom w:val="0"/>
                          <w:divBdr>
                            <w:top w:val="none" w:sz="0" w:space="0" w:color="auto"/>
                            <w:left w:val="none" w:sz="0" w:space="0" w:color="auto"/>
                            <w:bottom w:val="none" w:sz="0" w:space="0" w:color="auto"/>
                            <w:right w:val="none" w:sz="0" w:space="0" w:color="auto"/>
                          </w:divBdr>
                        </w:div>
                        <w:div w:id="424885801">
                          <w:marLeft w:val="0"/>
                          <w:marRight w:val="0"/>
                          <w:marTop w:val="0"/>
                          <w:marBottom w:val="0"/>
                          <w:divBdr>
                            <w:top w:val="none" w:sz="0" w:space="0" w:color="auto"/>
                            <w:left w:val="none" w:sz="0" w:space="0" w:color="auto"/>
                            <w:bottom w:val="none" w:sz="0" w:space="0" w:color="auto"/>
                            <w:right w:val="none" w:sz="0" w:space="0" w:color="auto"/>
                          </w:divBdr>
                        </w:div>
                        <w:div w:id="443965754">
                          <w:marLeft w:val="0"/>
                          <w:marRight w:val="0"/>
                          <w:marTop w:val="0"/>
                          <w:marBottom w:val="0"/>
                          <w:divBdr>
                            <w:top w:val="none" w:sz="0" w:space="0" w:color="auto"/>
                            <w:left w:val="none" w:sz="0" w:space="0" w:color="auto"/>
                            <w:bottom w:val="none" w:sz="0" w:space="0" w:color="auto"/>
                            <w:right w:val="none" w:sz="0" w:space="0" w:color="auto"/>
                          </w:divBdr>
                        </w:div>
                        <w:div w:id="470371090">
                          <w:marLeft w:val="0"/>
                          <w:marRight w:val="0"/>
                          <w:marTop w:val="0"/>
                          <w:marBottom w:val="0"/>
                          <w:divBdr>
                            <w:top w:val="none" w:sz="0" w:space="0" w:color="auto"/>
                            <w:left w:val="none" w:sz="0" w:space="0" w:color="auto"/>
                            <w:bottom w:val="none" w:sz="0" w:space="0" w:color="auto"/>
                            <w:right w:val="none" w:sz="0" w:space="0" w:color="auto"/>
                          </w:divBdr>
                        </w:div>
                        <w:div w:id="520124128">
                          <w:marLeft w:val="0"/>
                          <w:marRight w:val="0"/>
                          <w:marTop w:val="0"/>
                          <w:marBottom w:val="0"/>
                          <w:divBdr>
                            <w:top w:val="none" w:sz="0" w:space="0" w:color="auto"/>
                            <w:left w:val="none" w:sz="0" w:space="0" w:color="auto"/>
                            <w:bottom w:val="none" w:sz="0" w:space="0" w:color="auto"/>
                            <w:right w:val="none" w:sz="0" w:space="0" w:color="auto"/>
                          </w:divBdr>
                        </w:div>
                        <w:div w:id="530345045">
                          <w:marLeft w:val="0"/>
                          <w:marRight w:val="0"/>
                          <w:marTop w:val="0"/>
                          <w:marBottom w:val="0"/>
                          <w:divBdr>
                            <w:top w:val="none" w:sz="0" w:space="0" w:color="auto"/>
                            <w:left w:val="none" w:sz="0" w:space="0" w:color="auto"/>
                            <w:bottom w:val="none" w:sz="0" w:space="0" w:color="auto"/>
                            <w:right w:val="none" w:sz="0" w:space="0" w:color="auto"/>
                          </w:divBdr>
                        </w:div>
                        <w:div w:id="621962386">
                          <w:marLeft w:val="0"/>
                          <w:marRight w:val="0"/>
                          <w:marTop w:val="0"/>
                          <w:marBottom w:val="0"/>
                          <w:divBdr>
                            <w:top w:val="none" w:sz="0" w:space="0" w:color="auto"/>
                            <w:left w:val="none" w:sz="0" w:space="0" w:color="auto"/>
                            <w:bottom w:val="none" w:sz="0" w:space="0" w:color="auto"/>
                            <w:right w:val="none" w:sz="0" w:space="0" w:color="auto"/>
                          </w:divBdr>
                        </w:div>
                        <w:div w:id="699163016">
                          <w:marLeft w:val="0"/>
                          <w:marRight w:val="0"/>
                          <w:marTop w:val="0"/>
                          <w:marBottom w:val="0"/>
                          <w:divBdr>
                            <w:top w:val="none" w:sz="0" w:space="0" w:color="auto"/>
                            <w:left w:val="none" w:sz="0" w:space="0" w:color="auto"/>
                            <w:bottom w:val="none" w:sz="0" w:space="0" w:color="auto"/>
                            <w:right w:val="none" w:sz="0" w:space="0" w:color="auto"/>
                          </w:divBdr>
                        </w:div>
                        <w:div w:id="703335825">
                          <w:marLeft w:val="0"/>
                          <w:marRight w:val="0"/>
                          <w:marTop w:val="0"/>
                          <w:marBottom w:val="0"/>
                          <w:divBdr>
                            <w:top w:val="none" w:sz="0" w:space="0" w:color="auto"/>
                            <w:left w:val="none" w:sz="0" w:space="0" w:color="auto"/>
                            <w:bottom w:val="none" w:sz="0" w:space="0" w:color="auto"/>
                            <w:right w:val="none" w:sz="0" w:space="0" w:color="auto"/>
                          </w:divBdr>
                        </w:div>
                        <w:div w:id="789788730">
                          <w:marLeft w:val="0"/>
                          <w:marRight w:val="0"/>
                          <w:marTop w:val="0"/>
                          <w:marBottom w:val="0"/>
                          <w:divBdr>
                            <w:top w:val="none" w:sz="0" w:space="0" w:color="auto"/>
                            <w:left w:val="none" w:sz="0" w:space="0" w:color="auto"/>
                            <w:bottom w:val="none" w:sz="0" w:space="0" w:color="auto"/>
                            <w:right w:val="none" w:sz="0" w:space="0" w:color="auto"/>
                          </w:divBdr>
                        </w:div>
                        <w:div w:id="862129070">
                          <w:marLeft w:val="0"/>
                          <w:marRight w:val="0"/>
                          <w:marTop w:val="0"/>
                          <w:marBottom w:val="0"/>
                          <w:divBdr>
                            <w:top w:val="none" w:sz="0" w:space="0" w:color="auto"/>
                            <w:left w:val="none" w:sz="0" w:space="0" w:color="auto"/>
                            <w:bottom w:val="none" w:sz="0" w:space="0" w:color="auto"/>
                            <w:right w:val="none" w:sz="0" w:space="0" w:color="auto"/>
                          </w:divBdr>
                        </w:div>
                        <w:div w:id="869222709">
                          <w:marLeft w:val="0"/>
                          <w:marRight w:val="0"/>
                          <w:marTop w:val="0"/>
                          <w:marBottom w:val="0"/>
                          <w:divBdr>
                            <w:top w:val="none" w:sz="0" w:space="0" w:color="auto"/>
                            <w:left w:val="none" w:sz="0" w:space="0" w:color="auto"/>
                            <w:bottom w:val="none" w:sz="0" w:space="0" w:color="auto"/>
                            <w:right w:val="none" w:sz="0" w:space="0" w:color="auto"/>
                          </w:divBdr>
                        </w:div>
                        <w:div w:id="889269325">
                          <w:marLeft w:val="0"/>
                          <w:marRight w:val="0"/>
                          <w:marTop w:val="0"/>
                          <w:marBottom w:val="0"/>
                          <w:divBdr>
                            <w:top w:val="none" w:sz="0" w:space="0" w:color="auto"/>
                            <w:left w:val="none" w:sz="0" w:space="0" w:color="auto"/>
                            <w:bottom w:val="none" w:sz="0" w:space="0" w:color="auto"/>
                            <w:right w:val="none" w:sz="0" w:space="0" w:color="auto"/>
                          </w:divBdr>
                        </w:div>
                        <w:div w:id="920715919">
                          <w:marLeft w:val="0"/>
                          <w:marRight w:val="0"/>
                          <w:marTop w:val="0"/>
                          <w:marBottom w:val="0"/>
                          <w:divBdr>
                            <w:top w:val="none" w:sz="0" w:space="0" w:color="auto"/>
                            <w:left w:val="none" w:sz="0" w:space="0" w:color="auto"/>
                            <w:bottom w:val="none" w:sz="0" w:space="0" w:color="auto"/>
                            <w:right w:val="none" w:sz="0" w:space="0" w:color="auto"/>
                          </w:divBdr>
                        </w:div>
                        <w:div w:id="1181432381">
                          <w:marLeft w:val="0"/>
                          <w:marRight w:val="0"/>
                          <w:marTop w:val="0"/>
                          <w:marBottom w:val="0"/>
                          <w:divBdr>
                            <w:top w:val="none" w:sz="0" w:space="0" w:color="auto"/>
                            <w:left w:val="none" w:sz="0" w:space="0" w:color="auto"/>
                            <w:bottom w:val="none" w:sz="0" w:space="0" w:color="auto"/>
                            <w:right w:val="none" w:sz="0" w:space="0" w:color="auto"/>
                          </w:divBdr>
                        </w:div>
                        <w:div w:id="1330518314">
                          <w:marLeft w:val="0"/>
                          <w:marRight w:val="0"/>
                          <w:marTop w:val="0"/>
                          <w:marBottom w:val="0"/>
                          <w:divBdr>
                            <w:top w:val="none" w:sz="0" w:space="0" w:color="auto"/>
                            <w:left w:val="none" w:sz="0" w:space="0" w:color="auto"/>
                            <w:bottom w:val="none" w:sz="0" w:space="0" w:color="auto"/>
                            <w:right w:val="none" w:sz="0" w:space="0" w:color="auto"/>
                          </w:divBdr>
                        </w:div>
                        <w:div w:id="1332878259">
                          <w:marLeft w:val="0"/>
                          <w:marRight w:val="0"/>
                          <w:marTop w:val="0"/>
                          <w:marBottom w:val="0"/>
                          <w:divBdr>
                            <w:top w:val="none" w:sz="0" w:space="0" w:color="auto"/>
                            <w:left w:val="none" w:sz="0" w:space="0" w:color="auto"/>
                            <w:bottom w:val="none" w:sz="0" w:space="0" w:color="auto"/>
                            <w:right w:val="none" w:sz="0" w:space="0" w:color="auto"/>
                          </w:divBdr>
                        </w:div>
                        <w:div w:id="1594972850">
                          <w:marLeft w:val="0"/>
                          <w:marRight w:val="0"/>
                          <w:marTop w:val="0"/>
                          <w:marBottom w:val="0"/>
                          <w:divBdr>
                            <w:top w:val="none" w:sz="0" w:space="0" w:color="auto"/>
                            <w:left w:val="none" w:sz="0" w:space="0" w:color="auto"/>
                            <w:bottom w:val="none" w:sz="0" w:space="0" w:color="auto"/>
                            <w:right w:val="none" w:sz="0" w:space="0" w:color="auto"/>
                          </w:divBdr>
                        </w:div>
                        <w:div w:id="1635717148">
                          <w:marLeft w:val="0"/>
                          <w:marRight w:val="0"/>
                          <w:marTop w:val="0"/>
                          <w:marBottom w:val="0"/>
                          <w:divBdr>
                            <w:top w:val="none" w:sz="0" w:space="0" w:color="auto"/>
                            <w:left w:val="none" w:sz="0" w:space="0" w:color="auto"/>
                            <w:bottom w:val="none" w:sz="0" w:space="0" w:color="auto"/>
                            <w:right w:val="none" w:sz="0" w:space="0" w:color="auto"/>
                          </w:divBdr>
                        </w:div>
                        <w:div w:id="1649819005">
                          <w:marLeft w:val="0"/>
                          <w:marRight w:val="0"/>
                          <w:marTop w:val="0"/>
                          <w:marBottom w:val="0"/>
                          <w:divBdr>
                            <w:top w:val="none" w:sz="0" w:space="0" w:color="auto"/>
                            <w:left w:val="none" w:sz="0" w:space="0" w:color="auto"/>
                            <w:bottom w:val="none" w:sz="0" w:space="0" w:color="auto"/>
                            <w:right w:val="none" w:sz="0" w:space="0" w:color="auto"/>
                          </w:divBdr>
                        </w:div>
                        <w:div w:id="1818065697">
                          <w:marLeft w:val="0"/>
                          <w:marRight w:val="0"/>
                          <w:marTop w:val="0"/>
                          <w:marBottom w:val="0"/>
                          <w:divBdr>
                            <w:top w:val="none" w:sz="0" w:space="0" w:color="auto"/>
                            <w:left w:val="none" w:sz="0" w:space="0" w:color="auto"/>
                            <w:bottom w:val="none" w:sz="0" w:space="0" w:color="auto"/>
                            <w:right w:val="none" w:sz="0" w:space="0" w:color="auto"/>
                          </w:divBdr>
                        </w:div>
                        <w:div w:id="1839730716">
                          <w:marLeft w:val="0"/>
                          <w:marRight w:val="0"/>
                          <w:marTop w:val="0"/>
                          <w:marBottom w:val="0"/>
                          <w:divBdr>
                            <w:top w:val="none" w:sz="0" w:space="0" w:color="auto"/>
                            <w:left w:val="none" w:sz="0" w:space="0" w:color="auto"/>
                            <w:bottom w:val="none" w:sz="0" w:space="0" w:color="auto"/>
                            <w:right w:val="none" w:sz="0" w:space="0" w:color="auto"/>
                          </w:divBdr>
                        </w:div>
                        <w:div w:id="1901943377">
                          <w:marLeft w:val="0"/>
                          <w:marRight w:val="0"/>
                          <w:marTop w:val="0"/>
                          <w:marBottom w:val="0"/>
                          <w:divBdr>
                            <w:top w:val="none" w:sz="0" w:space="0" w:color="auto"/>
                            <w:left w:val="none" w:sz="0" w:space="0" w:color="auto"/>
                            <w:bottom w:val="none" w:sz="0" w:space="0" w:color="auto"/>
                            <w:right w:val="none" w:sz="0" w:space="0" w:color="auto"/>
                          </w:divBdr>
                        </w:div>
                        <w:div w:id="1914192451">
                          <w:marLeft w:val="0"/>
                          <w:marRight w:val="0"/>
                          <w:marTop w:val="0"/>
                          <w:marBottom w:val="0"/>
                          <w:divBdr>
                            <w:top w:val="none" w:sz="0" w:space="0" w:color="auto"/>
                            <w:left w:val="none" w:sz="0" w:space="0" w:color="auto"/>
                            <w:bottom w:val="none" w:sz="0" w:space="0" w:color="auto"/>
                            <w:right w:val="none" w:sz="0" w:space="0" w:color="auto"/>
                          </w:divBdr>
                        </w:div>
                        <w:div w:id="1944191806">
                          <w:marLeft w:val="0"/>
                          <w:marRight w:val="0"/>
                          <w:marTop w:val="0"/>
                          <w:marBottom w:val="0"/>
                          <w:divBdr>
                            <w:top w:val="none" w:sz="0" w:space="0" w:color="auto"/>
                            <w:left w:val="none" w:sz="0" w:space="0" w:color="auto"/>
                            <w:bottom w:val="none" w:sz="0" w:space="0" w:color="auto"/>
                            <w:right w:val="none" w:sz="0" w:space="0" w:color="auto"/>
                          </w:divBdr>
                        </w:div>
                        <w:div w:id="1984770080">
                          <w:marLeft w:val="0"/>
                          <w:marRight w:val="0"/>
                          <w:marTop w:val="0"/>
                          <w:marBottom w:val="0"/>
                          <w:divBdr>
                            <w:top w:val="none" w:sz="0" w:space="0" w:color="auto"/>
                            <w:left w:val="none" w:sz="0" w:space="0" w:color="auto"/>
                            <w:bottom w:val="none" w:sz="0" w:space="0" w:color="auto"/>
                            <w:right w:val="none" w:sz="0" w:space="0" w:color="auto"/>
                          </w:divBdr>
                        </w:div>
                        <w:div w:id="2108034851">
                          <w:marLeft w:val="0"/>
                          <w:marRight w:val="0"/>
                          <w:marTop w:val="0"/>
                          <w:marBottom w:val="0"/>
                          <w:divBdr>
                            <w:top w:val="none" w:sz="0" w:space="0" w:color="auto"/>
                            <w:left w:val="none" w:sz="0" w:space="0" w:color="auto"/>
                            <w:bottom w:val="none" w:sz="0" w:space="0" w:color="auto"/>
                            <w:right w:val="none" w:sz="0" w:space="0" w:color="auto"/>
                          </w:divBdr>
                        </w:div>
                      </w:divsChild>
                    </w:div>
                    <w:div w:id="14802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64531">
      <w:bodyDiv w:val="1"/>
      <w:marLeft w:val="0"/>
      <w:marRight w:val="0"/>
      <w:marTop w:val="0"/>
      <w:marBottom w:val="0"/>
      <w:divBdr>
        <w:top w:val="none" w:sz="0" w:space="0" w:color="auto"/>
        <w:left w:val="none" w:sz="0" w:space="0" w:color="auto"/>
        <w:bottom w:val="none" w:sz="0" w:space="0" w:color="auto"/>
        <w:right w:val="none" w:sz="0" w:space="0" w:color="auto"/>
      </w:divBdr>
    </w:div>
    <w:div w:id="1819765230">
      <w:bodyDiv w:val="1"/>
      <w:marLeft w:val="0"/>
      <w:marRight w:val="0"/>
      <w:marTop w:val="0"/>
      <w:marBottom w:val="0"/>
      <w:divBdr>
        <w:top w:val="none" w:sz="0" w:space="0" w:color="auto"/>
        <w:left w:val="none" w:sz="0" w:space="0" w:color="auto"/>
        <w:bottom w:val="none" w:sz="0" w:space="0" w:color="auto"/>
        <w:right w:val="none" w:sz="0" w:space="0" w:color="auto"/>
      </w:divBdr>
    </w:div>
    <w:div w:id="2029408903">
      <w:bodyDiv w:val="1"/>
      <w:marLeft w:val="0"/>
      <w:marRight w:val="0"/>
      <w:marTop w:val="0"/>
      <w:marBottom w:val="0"/>
      <w:divBdr>
        <w:top w:val="none" w:sz="0" w:space="0" w:color="auto"/>
        <w:left w:val="none" w:sz="0" w:space="0" w:color="auto"/>
        <w:bottom w:val="none" w:sz="0" w:space="0" w:color="auto"/>
        <w:right w:val="none" w:sz="0" w:space="0" w:color="auto"/>
      </w:divBdr>
    </w:div>
    <w:div w:id="207500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kolendo@publisher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jpg@01CBB23A.2130937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kolendo@publishers.org" TargetMode="External"/><Relationship Id="rId4" Type="http://schemas.openxmlformats.org/officeDocument/2006/relationships/footnotes" Target="footnotes.xml"/><Relationship Id="rId9" Type="http://schemas.openxmlformats.org/officeDocument/2006/relationships/hyperlink" Target="http://www.proseaw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727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AAP’S PSP DIVISION TO SCREEN NEW SHORT FILM, </vt:lpstr>
    </vt:vector>
  </TitlesOfParts>
  <Company>CQ Press</Company>
  <LinksUpToDate>false</LinksUpToDate>
  <CharactersWithSpaces>5207</CharactersWithSpaces>
  <SharedDoc>false</SharedDoc>
  <HLinks>
    <vt:vector size="18" baseType="variant">
      <vt:variant>
        <vt:i4>5439601</vt:i4>
      </vt:variant>
      <vt:variant>
        <vt:i4>6</vt:i4>
      </vt:variant>
      <vt:variant>
        <vt:i4>0</vt:i4>
      </vt:variant>
      <vt:variant>
        <vt:i4>5</vt:i4>
      </vt:variant>
      <vt:variant>
        <vt:lpwstr>mailto:kkolendo@publishers.org</vt:lpwstr>
      </vt:variant>
      <vt:variant>
        <vt:lpwstr/>
      </vt:variant>
      <vt:variant>
        <vt:i4>2687092</vt:i4>
      </vt:variant>
      <vt:variant>
        <vt:i4>3</vt:i4>
      </vt:variant>
      <vt:variant>
        <vt:i4>0</vt:i4>
      </vt:variant>
      <vt:variant>
        <vt:i4>5</vt:i4>
      </vt:variant>
      <vt:variant>
        <vt:lpwstr>http://www.proseawards.com/</vt:lpwstr>
      </vt:variant>
      <vt:variant>
        <vt:lpwstr/>
      </vt:variant>
      <vt:variant>
        <vt:i4>5439601</vt:i4>
      </vt:variant>
      <vt:variant>
        <vt:i4>0</vt:i4>
      </vt:variant>
      <vt:variant>
        <vt:i4>0</vt:i4>
      </vt:variant>
      <vt:variant>
        <vt:i4>5</vt:i4>
      </vt:variant>
      <vt:variant>
        <vt:lpwstr>mailto:kkolendo@publishers.org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AAP’S PSP DIVISION TO SCREEN NEW SHORT FILM, </dc:title>
  <dc:subject/>
  <dc:creator>John Jenkins</dc:creator>
  <cp:keywords/>
  <dc:description/>
  <cp:lastModifiedBy>NAI</cp:lastModifiedBy>
  <cp:revision>7</cp:revision>
  <cp:lastPrinted>2011-01-26T15:28:00Z</cp:lastPrinted>
  <dcterms:created xsi:type="dcterms:W3CDTF">2012-01-12T19:50:00Z</dcterms:created>
  <dcterms:modified xsi:type="dcterms:W3CDTF">2012-01-18T20:04:00Z</dcterms:modified>
</cp:coreProperties>
</file>